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0732BB79" w:rsidR="00527888" w:rsidRPr="00761931" w:rsidRDefault="00FE3BED"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62</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sidR="008939DF">
        <w:rPr>
          <w:rFonts w:ascii="Arial" w:hAnsi="Arial" w:cs="Arial"/>
          <w:color w:val="auto"/>
          <w:sz w:val="36"/>
          <w:szCs w:val="36"/>
        </w:rPr>
        <w:t xml:space="preserve">PAMÁTKY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w:t>
      </w:r>
      <w:r>
        <w:rPr>
          <w:rFonts w:ascii="Arial" w:hAnsi="Arial" w:cs="Arial"/>
          <w:color w:val="auto"/>
          <w:sz w:val="36"/>
          <w:szCs w:val="36"/>
        </w:rPr>
        <w:t>ITI</w:t>
      </w:r>
      <w:r w:rsidR="00527888" w:rsidRPr="00761931">
        <w:rPr>
          <w:rFonts w:ascii="Arial" w:hAnsi="Arial" w:cs="Arial"/>
          <w:color w:val="auto"/>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6C44A10C"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w:t>
      </w:r>
      <w:r w:rsidR="0057430E">
        <w:rPr>
          <w:rFonts w:ascii="Arial" w:hAnsi="Arial" w:cs="Arial"/>
          <w:sz w:val="22"/>
          <w:szCs w:val="22"/>
        </w:rPr>
        <w:t>památek</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w:t>
      </w:r>
      <w:r w:rsidR="0057430E">
        <w:rPr>
          <w:rFonts w:ascii="Arial" w:hAnsi="Arial" w:cs="Arial"/>
          <w:sz w:val="22"/>
          <w:szCs w:val="22"/>
        </w:rPr>
        <w:t xml:space="preserve">památky </w:t>
      </w:r>
      <w:r w:rsidR="0022122C">
        <w:rPr>
          <w:rFonts w:ascii="Arial" w:hAnsi="Arial" w:cs="Arial"/>
          <w:sz w:val="22"/>
          <w:szCs w:val="22"/>
        </w:rPr>
        <w:t xml:space="preserve">(fyzických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památky</w:t>
      </w:r>
      <w:r w:rsidR="003F01EE">
        <w:rPr>
          <w:rFonts w:ascii="Arial" w:hAnsi="Arial" w:cs="Arial"/>
          <w:sz w:val="22"/>
          <w:szCs w:val="22"/>
        </w:rPr>
        <w:t xml:space="preserve">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w:t>
      </w:r>
      <w:r w:rsidR="0057430E">
        <w:rPr>
          <w:rFonts w:ascii="Arial" w:hAnsi="Arial" w:cs="Arial"/>
          <w:sz w:val="22"/>
          <w:szCs w:val="22"/>
        </w:rPr>
        <w:t xml:space="preserve">památce </w:t>
      </w:r>
      <w:r w:rsidR="007E1138" w:rsidRPr="007D55B7">
        <w:rPr>
          <w:rFonts w:ascii="Arial" w:hAnsi="Arial" w:cs="Arial"/>
          <w:sz w:val="22"/>
          <w:szCs w:val="22"/>
        </w:rPr>
        <w:t>(přednášek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5A2B501B"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w:t>
      </w:r>
      <w:r w:rsidR="0057430E">
        <w:rPr>
          <w:rFonts w:ascii="Arial" w:hAnsi="Arial" w:cs="Arial"/>
          <w:sz w:val="22"/>
          <w:szCs w:val="22"/>
        </w:rPr>
        <w:t>památky</w:t>
      </w:r>
      <w:r w:rsidR="00C64B49">
        <w:rPr>
          <w:rFonts w:ascii="Arial" w:hAnsi="Arial" w:cs="Arial"/>
          <w:sz w:val="22"/>
          <w:szCs w:val="22"/>
        </w:rPr>
        <w:t xml:space="preserve">)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w:t>
      </w:r>
      <w:r w:rsidR="00CB25D5">
        <w:rPr>
          <w:rFonts w:ascii="Arial" w:hAnsi="Arial" w:cs="Arial"/>
          <w:sz w:val="22"/>
          <w:szCs w:val="22"/>
        </w:rPr>
        <w:t xml:space="preserve">V případě památek, které nebyly před realizací projektu zpřístupněny, je přípustné uvést nulovou výchozí hodnotu. </w:t>
      </w:r>
      <w:r w:rsidR="00B91C27" w:rsidRPr="00F30FB1">
        <w:rPr>
          <w:rFonts w:ascii="Arial" w:hAnsi="Arial" w:cs="Arial"/>
          <w:sz w:val="22"/>
          <w:szCs w:val="22"/>
        </w:rPr>
        <w:t xml:space="preserve">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458A637A"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 xml:space="preserve">památku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 xml:space="preserve">atum se považuje za Rozhodné datum pro </w:t>
      </w:r>
      <w:r w:rsidRPr="00F30FB1">
        <w:rPr>
          <w:rFonts w:ascii="Arial" w:hAnsi="Arial" w:cs="Arial"/>
          <w:b/>
          <w:bCs/>
          <w:sz w:val="22"/>
          <w:szCs w:val="22"/>
        </w:rPr>
        <w:lastRenderedPageBreak/>
        <w:t>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6F16156E"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památku</w:t>
      </w:r>
      <w:r w:rsidR="0057430E"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34D8FB0E" w:rsidR="001E624E" w:rsidRPr="00496629" w:rsidRDefault="0022122C" w:rsidP="00F30FB1">
            <w:pPr>
              <w:numPr>
                <w:ilvl w:val="0"/>
                <w:numId w:val="37"/>
              </w:numPr>
              <w:contextualSpacing/>
              <w:rPr>
                <w:rFonts w:ascii="Arial" w:hAnsi="Arial" w:cs="Arial"/>
                <w:sz w:val="22"/>
                <w:szCs w:val="22"/>
              </w:rPr>
            </w:pPr>
            <w:r>
              <w:rPr>
                <w:rFonts w:ascii="Arial" w:hAnsi="Arial" w:cs="Arial"/>
                <w:sz w:val="22"/>
                <w:szCs w:val="22"/>
              </w:rPr>
              <w:t>Počet prodaných vstupenek</w:t>
            </w:r>
          </w:p>
          <w:p w14:paraId="7E58CF5B" w14:textId="1E81B5AD"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 xml:space="preserve"> 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EA2B840"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174123">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w:t>
      </w:r>
      <w:r w:rsidRPr="008939C6">
        <w:rPr>
          <w:rFonts w:ascii="Arial" w:hAnsi="Arial" w:cs="Arial"/>
          <w:sz w:val="22"/>
          <w:szCs w:val="22"/>
        </w:rPr>
        <w:lastRenderedPageBreak/>
        <w:t xml:space="preserve">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A27A5" w:rsidRPr="00CE6BEE" w14:paraId="6202EE79" w14:textId="77777777" w:rsidTr="00F50E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EE5D400" w14:textId="77777777" w:rsidR="00CA27A5" w:rsidRPr="000465C4" w:rsidRDefault="00CA27A5" w:rsidP="00F50E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CA27A5" w:rsidRPr="00CE6BEE" w14:paraId="45EE15D0" w14:textId="77777777" w:rsidTr="00F50E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37612" w14:textId="77777777" w:rsidR="00CA27A5" w:rsidRPr="00C81922" w:rsidRDefault="00CA27A5" w:rsidP="00F50E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54969" w14:textId="77777777" w:rsidR="00CA27A5" w:rsidRPr="0050415A" w:rsidRDefault="00CA27A5" w:rsidP="00F50E89">
            <w:pPr>
              <w:spacing w:before="80" w:after="80" w:line="276" w:lineRule="auto"/>
              <w:ind w:left="57" w:right="57"/>
              <w:jc w:val="center"/>
              <w:rPr>
                <w:rFonts w:eastAsiaTheme="minorHAnsi"/>
                <w:b/>
                <w:bCs/>
              </w:rPr>
            </w:pPr>
            <w:r>
              <w:rPr>
                <w:rFonts w:ascii="Arial" w:eastAsiaTheme="minorHAnsi" w:hAnsi="Arial" w:cs="Arial"/>
                <w:b/>
                <w:bCs/>
                <w:color w:val="000000"/>
                <w:lang w:eastAsia="en-US"/>
              </w:rPr>
              <w:t>908 021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revitalizovaných památkových objektů</w:t>
            </w:r>
          </w:p>
        </w:tc>
      </w:tr>
      <w:tr w:rsidR="00CA27A5" w:rsidRPr="00AB1542" w14:paraId="38B9ADF9" w14:textId="77777777" w:rsidTr="00F50E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9C7B024" w14:textId="77777777" w:rsidR="00CA27A5" w:rsidRPr="00C81922" w:rsidRDefault="00CA27A5" w:rsidP="00F50E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CBD3E47"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30B0488"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CA27A5" w:rsidRPr="00AB1542" w14:paraId="24206CDC" w14:textId="77777777" w:rsidTr="00F50E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53F7C2"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E54A03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rPr>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F928C6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7B5877D" w14:textId="77777777" w:rsidR="00C74976" w:rsidRDefault="00C74976" w:rsidP="00CA27A5">
      <w:pPr>
        <w:spacing w:before="240" w:line="276" w:lineRule="auto"/>
        <w:jc w:val="both"/>
        <w:rPr>
          <w:rStyle w:val="Zdraznnintenzivn"/>
          <w:rFonts w:ascii="Arial" w:eastAsiaTheme="minorHAnsi" w:hAnsi="Arial" w:cs="Arial"/>
          <w:b/>
          <w:bCs/>
          <w:caps/>
          <w:color w:val="31849B" w:themeColor="accent5" w:themeShade="BF"/>
          <w:lang w:eastAsia="en-US"/>
        </w:rPr>
      </w:pPr>
    </w:p>
    <w:p w14:paraId="27B292C6" w14:textId="26A1C955"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8B582E2" w14:textId="77777777" w:rsidR="00CA27A5" w:rsidRPr="00DC13E3" w:rsidRDefault="00CA27A5" w:rsidP="00CA27A5">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počet revitalizovaných (tzn. rekonstruovaných, renovovaných, zatraktivněných apod.) památkových objektů včetně parků (u národních kulturních památek/UNESCO památek/Indikativního seznamu UNESCO památek).</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3D32BA5B" w14:textId="5B52A4B2" w:rsidR="00CA27A5" w:rsidRPr="00D27F55"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povinný k výběru a naplnění</w:t>
      </w:r>
      <w:r w:rsidRPr="00CA27A5">
        <w:rPr>
          <w:rFonts w:ascii="Arial" w:hAnsi="Arial" w:cs="Arial"/>
          <w:sz w:val="22"/>
          <w:szCs w:val="22"/>
        </w:rPr>
        <w:t xml:space="preserve"> pro </w:t>
      </w:r>
      <w:r w:rsidRPr="00C74976">
        <w:rPr>
          <w:rFonts w:ascii="Arial" w:hAnsi="Arial" w:cs="Arial"/>
          <w:sz w:val="22"/>
          <w:szCs w:val="22"/>
        </w:rPr>
        <w:t xml:space="preserve">všechny projekty výzvy. </w:t>
      </w:r>
    </w:p>
    <w:p w14:paraId="5E240F92" w14:textId="79F1177F"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C74976">
        <w:rPr>
          <w:rFonts w:ascii="Arial" w:hAnsi="Arial" w:cs="Arial"/>
          <w:sz w:val="22"/>
          <w:szCs w:val="22"/>
        </w:rPr>
        <w:t>počet revitalizovaných památkových objektů.</w:t>
      </w:r>
    </w:p>
    <w:p w14:paraId="0F6727F1" w14:textId="77777777" w:rsidR="004B1B02" w:rsidRPr="00B73387" w:rsidRDefault="004B1B02" w:rsidP="004B1B02">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73600" behindDoc="1" locked="0" layoutInCell="1" allowOverlap="1" wp14:anchorId="0373FD87" wp14:editId="051CDB30">
                <wp:simplePos x="0" y="0"/>
                <wp:positionH relativeFrom="margin">
                  <wp:align>left</wp:align>
                </wp:positionH>
                <wp:positionV relativeFrom="paragraph">
                  <wp:posOffset>242579</wp:posOffset>
                </wp:positionV>
                <wp:extent cx="5791200" cy="1038225"/>
                <wp:effectExtent l="0" t="0" r="0" b="9525"/>
                <wp:wrapNone/>
                <wp:docPr id="1" name="Obdélník 1"/>
                <wp:cNvGraphicFramePr/>
                <a:graphic xmlns:a="http://schemas.openxmlformats.org/drawingml/2006/main">
                  <a:graphicData uri="http://schemas.microsoft.com/office/word/2010/wordprocessingShape">
                    <wps:wsp>
                      <wps:cNvSpPr/>
                      <wps:spPr>
                        <a:xfrm>
                          <a:off x="0" y="0"/>
                          <a:ext cx="5791200" cy="10382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DB256" id="Obdélník 1" o:spid="_x0000_s1026" style="position:absolute;margin-left:0;margin-top:19.1pt;width:456pt;height:81.7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" fillcolor="#9cc2e5" stroked="f" strokeweight="2pt">
                <w10:wrap anchorx="margin"/>
              </v:rect>
            </w:pict>
          </mc:Fallback>
        </mc:AlternateContent>
      </w: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05C607EC" w14:textId="736626D1" w:rsidR="00CA27A5" w:rsidRPr="00C74976" w:rsidRDefault="00CA27A5" w:rsidP="00CA27A5">
      <w:pPr>
        <w:ind w:left="170" w:right="227"/>
        <w:jc w:val="both"/>
        <w:rPr>
          <w:rFonts w:ascii="Arial" w:hAnsi="Arial" w:cs="Arial"/>
          <w:b/>
          <w:bCs/>
          <w:sz w:val="22"/>
          <w:szCs w:val="22"/>
        </w:rPr>
      </w:pPr>
      <w:r w:rsidRPr="00C74976">
        <w:rPr>
          <w:rFonts w:ascii="Arial" w:hAnsi="Arial" w:cs="Arial"/>
          <w:b/>
          <w:bCs/>
          <w:sz w:val="22"/>
          <w:szCs w:val="22"/>
        </w:rPr>
        <w:t>UPOZORNĚNÍ</w:t>
      </w:r>
    </w:p>
    <w:p w14:paraId="129EBA9B" w14:textId="13C78237" w:rsidR="004B1B02" w:rsidRPr="00B73387" w:rsidRDefault="004B1B02" w:rsidP="004B1B02">
      <w:pPr>
        <w:spacing w:after="200" w:line="276" w:lineRule="auto"/>
        <w:ind w:left="170" w:right="227"/>
        <w:jc w:val="both"/>
        <w:rPr>
          <w:rFonts w:ascii="Arial" w:hAnsi="Arial" w:cs="Arial"/>
          <w:sz w:val="22"/>
          <w:szCs w:val="22"/>
        </w:rPr>
      </w:pPr>
      <w:r w:rsidRPr="00C74976">
        <w:rPr>
          <w:rFonts w:ascii="Arial" w:hAnsi="Arial" w:cs="Arial"/>
          <w:sz w:val="22"/>
          <w:szCs w:val="22"/>
        </w:rPr>
        <w:t>Pokud je předmětem projektu více památkov</w:t>
      </w:r>
      <w:r w:rsidR="00C74976" w:rsidRPr="00C74976">
        <w:rPr>
          <w:rFonts w:ascii="Arial" w:hAnsi="Arial" w:cs="Arial"/>
          <w:sz w:val="22"/>
          <w:szCs w:val="22"/>
        </w:rPr>
        <w:t>ě chráněných</w:t>
      </w:r>
      <w:r w:rsidRPr="00C74976">
        <w:rPr>
          <w:rFonts w:ascii="Arial" w:hAnsi="Arial" w:cs="Arial"/>
          <w:sz w:val="22"/>
          <w:szCs w:val="22"/>
        </w:rPr>
        <w:t xml:space="preserve"> budov v rámci jedné památky</w:t>
      </w:r>
      <w:r w:rsidR="007F616B">
        <w:rPr>
          <w:rFonts w:ascii="Arial" w:hAnsi="Arial" w:cs="Arial"/>
          <w:sz w:val="22"/>
          <w:szCs w:val="22"/>
        </w:rPr>
        <w:t xml:space="preserve"> (resp. jednoho rejstříkového čísla památky)</w:t>
      </w:r>
      <w:r w:rsidR="00D21859" w:rsidRPr="00C74976">
        <w:rPr>
          <w:rFonts w:ascii="Arial" w:hAnsi="Arial" w:cs="Arial"/>
          <w:sz w:val="22"/>
          <w:szCs w:val="22"/>
        </w:rPr>
        <w:t xml:space="preserve"> zapsané v</w:t>
      </w:r>
      <w:r w:rsidR="00C74976" w:rsidRPr="00C74976">
        <w:rPr>
          <w:rFonts w:ascii="Arial" w:hAnsi="Arial" w:cs="Arial"/>
          <w:sz w:val="22"/>
          <w:szCs w:val="22"/>
        </w:rPr>
        <w:t> </w:t>
      </w:r>
      <w:hyperlink r:id="rId14" w:history="1">
        <w:r w:rsidR="00D21859" w:rsidRPr="00C74976">
          <w:rPr>
            <w:rFonts w:ascii="Arial" w:hAnsi="Arial" w:cs="Arial"/>
            <w:sz w:val="22"/>
            <w:szCs w:val="22"/>
          </w:rPr>
          <w:t>Památkov</w:t>
        </w:r>
        <w:r w:rsidR="00C74976" w:rsidRPr="00C74976">
          <w:rPr>
            <w:rFonts w:ascii="Arial" w:hAnsi="Arial" w:cs="Arial"/>
            <w:sz w:val="22"/>
            <w:szCs w:val="22"/>
          </w:rPr>
          <w:t>ém katalogu</w:t>
        </w:r>
        <w:r w:rsidR="00D21859" w:rsidRPr="00C74976">
          <w:rPr>
            <w:rFonts w:ascii="Arial" w:hAnsi="Arial" w:cs="Arial"/>
            <w:sz w:val="22"/>
            <w:szCs w:val="22"/>
          </w:rPr>
          <w:t xml:space="preserve"> (</w:t>
        </w:r>
        <w:hyperlink r:id="rId15" w:history="1">
          <w:r w:rsidR="00C74976" w:rsidRPr="00C74976">
            <w:rPr>
              <w:rStyle w:val="Hypertextovodkaz"/>
              <w:rFonts w:ascii="Arial" w:hAnsi="Arial" w:cs="Arial"/>
              <w:sz w:val="22"/>
              <w:szCs w:val="22"/>
            </w:rPr>
            <w:t>Památkový Katalog (pamatkovykatalog.cz)</w:t>
          </w:r>
        </w:hyperlink>
      </w:hyperlink>
      <w:r w:rsidRPr="00B73387">
        <w:rPr>
          <w:rFonts w:ascii="Arial" w:hAnsi="Arial" w:cs="Arial"/>
          <w:sz w:val="22"/>
          <w:szCs w:val="22"/>
        </w:rPr>
        <w:t xml:space="preserve">, uvede žadatel </w:t>
      </w:r>
      <w:r>
        <w:rPr>
          <w:rFonts w:ascii="Arial" w:hAnsi="Arial" w:cs="Arial"/>
          <w:sz w:val="22"/>
          <w:szCs w:val="22"/>
        </w:rPr>
        <w:t xml:space="preserve">počet </w:t>
      </w:r>
      <w:r w:rsidR="008F01DC">
        <w:rPr>
          <w:rFonts w:ascii="Arial" w:hAnsi="Arial" w:cs="Arial"/>
          <w:sz w:val="22"/>
          <w:szCs w:val="22"/>
        </w:rPr>
        <w:t xml:space="preserve">revitalizovaných </w:t>
      </w:r>
      <w:r>
        <w:rPr>
          <w:rFonts w:ascii="Arial" w:hAnsi="Arial" w:cs="Arial"/>
          <w:sz w:val="22"/>
          <w:szCs w:val="22"/>
        </w:rPr>
        <w:t>památkových objektů jedna</w:t>
      </w:r>
      <w:r w:rsidRPr="00B73387">
        <w:rPr>
          <w:rFonts w:ascii="Arial" w:hAnsi="Arial" w:cs="Arial"/>
          <w:sz w:val="22"/>
          <w:szCs w:val="22"/>
        </w:rPr>
        <w:t>.</w:t>
      </w:r>
    </w:p>
    <w:p w14:paraId="085A7DF4" w14:textId="77777777" w:rsidR="004B1B02" w:rsidRPr="009A4CBD" w:rsidRDefault="004B1B02" w:rsidP="00CA27A5">
      <w:pPr>
        <w:ind w:left="170" w:right="227"/>
        <w:jc w:val="both"/>
        <w:rPr>
          <w:rFonts w:ascii="Arial" w:hAnsi="Arial" w:cs="Arial"/>
          <w:sz w:val="22"/>
          <w:szCs w:val="22"/>
          <w:highlight w:val="yellow"/>
        </w:rPr>
      </w:pPr>
    </w:p>
    <w:p w14:paraId="02D6846D"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039AC1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památkových objektů</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0F8C56D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revitalizovaných </w:t>
      </w:r>
      <w:r w:rsidR="001F336A">
        <w:rPr>
          <w:rFonts w:ascii="Arial" w:hAnsi="Arial" w:cs="Arial"/>
          <w:sz w:val="22"/>
          <w:szCs w:val="22"/>
        </w:rPr>
        <w:t>památkových objek</w:t>
      </w:r>
      <w:r w:rsidR="00D21859">
        <w:rPr>
          <w:rFonts w:ascii="Arial" w:hAnsi="Arial" w:cs="Arial"/>
          <w:sz w:val="22"/>
          <w:szCs w:val="22"/>
        </w:rPr>
        <w:t>t</w:t>
      </w:r>
      <w:r w:rsidR="001F336A">
        <w:rPr>
          <w:rFonts w:ascii="Arial" w:hAnsi="Arial" w:cs="Arial"/>
          <w:sz w:val="22"/>
          <w:szCs w:val="22"/>
        </w:rPr>
        <w:t>ů</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B1B02" w:rsidRPr="00B73387" w14:paraId="15F3ECA9" w14:textId="77777777" w:rsidTr="00F50E89">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77777777" w:rsidR="004B1B02" w:rsidRPr="00496629" w:rsidRDefault="004B1B02" w:rsidP="00F50E89">
            <w:pPr>
              <w:ind w:left="720"/>
              <w:contextualSpacing/>
              <w:rPr>
                <w:rFonts w:ascii="Arial" w:hAnsi="Arial" w:cs="Arial"/>
                <w:b/>
                <w:bCs/>
                <w:sz w:val="22"/>
                <w:szCs w:val="22"/>
              </w:rPr>
            </w:pPr>
          </w:p>
        </w:tc>
      </w:tr>
    </w:tbl>
    <w:p w14:paraId="49CADA79" w14:textId="77777777"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30769918" w:rsidR="00CA27A5"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78A6E818" w14:textId="77777777" w:rsidR="0022122C" w:rsidRDefault="0022122C" w:rsidP="0022122C">
      <w:pPr>
        <w:spacing w:line="276" w:lineRule="auto"/>
        <w:jc w:val="both"/>
        <w:rPr>
          <w:rFonts w:ascii="Arial" w:eastAsiaTheme="minorHAnsi" w:hAnsi="Arial" w:cs="Arial"/>
          <w:b/>
          <w:bCs/>
          <w:i/>
          <w:iCs/>
          <w:caps/>
          <w:color w:val="31849B" w:themeColor="accent5" w:themeShade="BF"/>
          <w:lang w:eastAsia="en-US"/>
        </w:rPr>
      </w:pPr>
    </w:p>
    <w:p w14:paraId="67E8400C" w14:textId="6E6948CF" w:rsidR="00513CB5" w:rsidRPr="00496629" w:rsidRDefault="00513CB5">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EA1FB5">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6"/>
          <w:footerReference w:type="default" r:id="rId17"/>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643F8F"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581B1CEB" w:rsidR="00643F8F" w:rsidRPr="00496629" w:rsidRDefault="00643F8F" w:rsidP="00275E82">
            <w:pPr>
              <w:rPr>
                <w:rFonts w:ascii="Arial" w:hAnsi="Arial" w:cs="Arial"/>
                <w:b/>
                <w:bCs/>
                <w:color w:val="000000"/>
                <w:sz w:val="20"/>
                <w:szCs w:val="20"/>
              </w:rPr>
            </w:pPr>
            <w:r>
              <w:rPr>
                <w:rFonts w:ascii="Arial" w:hAnsi="Arial" w:cs="Arial"/>
                <w:b/>
                <w:bCs/>
                <w:color w:val="000000"/>
                <w:sz w:val="20"/>
                <w:szCs w:val="20"/>
              </w:rPr>
              <w:t>Památky</w:t>
            </w:r>
          </w:p>
        </w:tc>
        <w:tc>
          <w:tcPr>
            <w:tcW w:w="1701" w:type="dxa"/>
            <w:vMerge w:val="restart"/>
            <w:tcBorders>
              <w:top w:val="single" w:sz="4" w:space="0" w:color="auto"/>
              <w:left w:val="nil"/>
              <w:right w:val="single" w:sz="4" w:space="0" w:color="auto"/>
            </w:tcBorders>
            <w:vAlign w:val="center"/>
          </w:tcPr>
          <w:p w14:paraId="3D9ECAB9" w14:textId="77777777"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15ED019A"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643F8F" w:rsidRPr="00496629" w:rsidRDefault="00643F8F"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643F8F" w:rsidRPr="00B73387"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337CD016" w14:textId="77777777" w:rsidTr="00C812D9">
        <w:trPr>
          <w:trHeight w:val="832"/>
        </w:trPr>
        <w:tc>
          <w:tcPr>
            <w:tcW w:w="1768" w:type="dxa"/>
            <w:vMerge/>
            <w:tcBorders>
              <w:left w:val="single" w:sz="4" w:space="0" w:color="auto"/>
              <w:right w:val="single" w:sz="4" w:space="0" w:color="auto"/>
            </w:tcBorders>
            <w:vAlign w:val="center"/>
          </w:tcPr>
          <w:p w14:paraId="75FC4A45" w14:textId="77777777" w:rsidR="00643F8F" w:rsidRPr="00275E82" w:rsidRDefault="00643F8F"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406335F4" w:rsidR="00643F8F" w:rsidRPr="009F0580" w:rsidRDefault="00643F8F"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573C0BCF" w:rsidR="00643F8F" w:rsidRPr="00496629" w:rsidRDefault="00643F8F" w:rsidP="00EA1FB5">
            <w:pPr>
              <w:rPr>
                <w:rFonts w:ascii="Arial" w:eastAsiaTheme="minorHAnsi" w:hAnsi="Arial" w:cs="Arial"/>
                <w:color w:val="000000"/>
                <w:sz w:val="20"/>
                <w:szCs w:val="20"/>
                <w:lang w:eastAsia="en-US"/>
              </w:rPr>
            </w:pPr>
            <w:r w:rsidRPr="00C74976">
              <w:rPr>
                <w:rFonts w:ascii="Arial" w:eastAsiaTheme="minorHAnsi" w:hAnsi="Arial" w:cs="Arial"/>
                <w:color w:val="000000"/>
                <w:sz w:val="20"/>
                <w:szCs w:val="20"/>
                <w:lang w:eastAsia="en-US"/>
              </w:rPr>
              <w:t>908 021 - Počet revitalizovaných památkových objektů</w:t>
            </w:r>
            <w:r>
              <w:rPr>
                <w:rFonts w:ascii="Arial" w:eastAsiaTheme="minorHAnsi" w:hAnsi="Arial" w:cs="Arial"/>
                <w:color w:val="000000"/>
                <w:sz w:val="20"/>
                <w:szCs w:val="20"/>
                <w:lang w:eastAsia="en-US"/>
              </w:rPr>
              <w:t xml:space="preserve">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11D3C071" w14:textId="77777777" w:rsidTr="59ED8AA0">
        <w:trPr>
          <w:trHeight w:val="832"/>
        </w:trPr>
        <w:tc>
          <w:tcPr>
            <w:tcW w:w="1768" w:type="dxa"/>
            <w:vMerge/>
            <w:tcBorders>
              <w:left w:val="single" w:sz="4" w:space="0" w:color="auto"/>
              <w:bottom w:val="single" w:sz="4" w:space="0" w:color="000000" w:themeColor="text1"/>
              <w:right w:val="single" w:sz="4" w:space="0" w:color="auto"/>
            </w:tcBorders>
            <w:shd w:val="clear" w:color="auto" w:fill="auto"/>
            <w:vAlign w:val="center"/>
          </w:tcPr>
          <w:p w14:paraId="40EBF260" w14:textId="77777777" w:rsidR="00643F8F" w:rsidRPr="00275E82" w:rsidRDefault="00643F8F" w:rsidP="00275E82">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6BE3088"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643F8F" w:rsidRPr="00496629" w:rsidRDefault="00643F8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643F8F" w:rsidRPr="00B73387" w:rsidRDefault="00643F8F"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default" r:id="rId18"/>
      <w:footerReference w:type="default" r:id="rId19"/>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5"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999738">
    <w:abstractNumId w:val="20"/>
  </w:num>
  <w:num w:numId="2" w16cid:durableId="313680801">
    <w:abstractNumId w:val="13"/>
  </w:num>
  <w:num w:numId="3" w16cid:durableId="2115788476">
    <w:abstractNumId w:val="14"/>
  </w:num>
  <w:num w:numId="4" w16cid:durableId="882983309">
    <w:abstractNumId w:val="19"/>
  </w:num>
  <w:num w:numId="5" w16cid:durableId="158889978">
    <w:abstractNumId w:val="38"/>
  </w:num>
  <w:num w:numId="6" w16cid:durableId="171381316">
    <w:abstractNumId w:val="7"/>
  </w:num>
  <w:num w:numId="7" w16cid:durableId="190076635">
    <w:abstractNumId w:val="32"/>
  </w:num>
  <w:num w:numId="8" w16cid:durableId="951285148">
    <w:abstractNumId w:val="9"/>
  </w:num>
  <w:num w:numId="9" w16cid:durableId="309335641">
    <w:abstractNumId w:val="11"/>
  </w:num>
  <w:num w:numId="10" w16cid:durableId="1268001790">
    <w:abstractNumId w:val="23"/>
  </w:num>
  <w:num w:numId="11" w16cid:durableId="442382553">
    <w:abstractNumId w:val="5"/>
  </w:num>
  <w:num w:numId="12" w16cid:durableId="688028557">
    <w:abstractNumId w:val="39"/>
  </w:num>
  <w:num w:numId="13" w16cid:durableId="24210869">
    <w:abstractNumId w:val="28"/>
  </w:num>
  <w:num w:numId="14" w16cid:durableId="890069949">
    <w:abstractNumId w:val="9"/>
    <w:lvlOverride w:ilvl="0">
      <w:startOverride w:val="1"/>
    </w:lvlOverride>
  </w:num>
  <w:num w:numId="15" w16cid:durableId="1049917277">
    <w:abstractNumId w:val="33"/>
  </w:num>
  <w:num w:numId="16" w16cid:durableId="480122980">
    <w:abstractNumId w:val="3"/>
  </w:num>
  <w:num w:numId="17" w16cid:durableId="1964270630">
    <w:abstractNumId w:val="17"/>
  </w:num>
  <w:num w:numId="18" w16cid:durableId="1900940024">
    <w:abstractNumId w:val="15"/>
  </w:num>
  <w:num w:numId="19" w16cid:durableId="861161909">
    <w:abstractNumId w:val="40"/>
  </w:num>
  <w:num w:numId="20" w16cid:durableId="209808854">
    <w:abstractNumId w:val="8"/>
  </w:num>
  <w:num w:numId="21" w16cid:durableId="980039684">
    <w:abstractNumId w:val="37"/>
  </w:num>
  <w:num w:numId="22" w16cid:durableId="1754626814">
    <w:abstractNumId w:val="35"/>
  </w:num>
  <w:num w:numId="23" w16cid:durableId="1362391679">
    <w:abstractNumId w:val="6"/>
  </w:num>
  <w:num w:numId="24" w16cid:durableId="580409132">
    <w:abstractNumId w:val="27"/>
  </w:num>
  <w:num w:numId="25" w16cid:durableId="1169951905">
    <w:abstractNumId w:val="30"/>
  </w:num>
  <w:num w:numId="26" w16cid:durableId="2082407006">
    <w:abstractNumId w:val="0"/>
  </w:num>
  <w:num w:numId="27" w16cid:durableId="414791702">
    <w:abstractNumId w:val="18"/>
  </w:num>
  <w:num w:numId="28" w16cid:durableId="863900802">
    <w:abstractNumId w:val="29"/>
  </w:num>
  <w:num w:numId="29" w16cid:durableId="293609590">
    <w:abstractNumId w:val="34"/>
  </w:num>
  <w:num w:numId="30" w16cid:durableId="144399066">
    <w:abstractNumId w:val="12"/>
  </w:num>
  <w:num w:numId="31" w16cid:durableId="1128859942">
    <w:abstractNumId w:val="22"/>
  </w:num>
  <w:num w:numId="32" w16cid:durableId="379939914">
    <w:abstractNumId w:val="25"/>
  </w:num>
  <w:num w:numId="33" w16cid:durableId="218247972">
    <w:abstractNumId w:val="1"/>
  </w:num>
  <w:num w:numId="34" w16cid:durableId="520171167">
    <w:abstractNumId w:val="41"/>
  </w:num>
  <w:num w:numId="35" w16cid:durableId="1735661600">
    <w:abstractNumId w:val="26"/>
  </w:num>
  <w:num w:numId="36" w16cid:durableId="1347095610">
    <w:abstractNumId w:val="4"/>
  </w:num>
  <w:num w:numId="37" w16cid:durableId="1639601879">
    <w:abstractNumId w:val="21"/>
  </w:num>
  <w:num w:numId="38" w16cid:durableId="1244800228">
    <w:abstractNumId w:val="24"/>
  </w:num>
  <w:num w:numId="39" w16cid:durableId="1183012752">
    <w:abstractNumId w:val="2"/>
  </w:num>
  <w:num w:numId="40" w16cid:durableId="170800834">
    <w:abstractNumId w:val="31"/>
  </w:num>
  <w:num w:numId="41" w16cid:durableId="12388836">
    <w:abstractNumId w:val="10"/>
  </w:num>
  <w:num w:numId="42" w16cid:durableId="495728382">
    <w:abstractNumId w:val="36"/>
  </w:num>
  <w:num w:numId="43" w16cid:durableId="18226243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trackRevisions/>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FE9"/>
    <w:rsid w:val="00075F6A"/>
    <w:rsid w:val="000762BC"/>
    <w:rsid w:val="00082647"/>
    <w:rsid w:val="00093BFD"/>
    <w:rsid w:val="000A5632"/>
    <w:rsid w:val="000C466C"/>
    <w:rsid w:val="000C6615"/>
    <w:rsid w:val="000C6DE6"/>
    <w:rsid w:val="000E539D"/>
    <w:rsid w:val="000F09A1"/>
    <w:rsid w:val="000F116F"/>
    <w:rsid w:val="000F5EA5"/>
    <w:rsid w:val="000F75B7"/>
    <w:rsid w:val="00107F75"/>
    <w:rsid w:val="0011494F"/>
    <w:rsid w:val="0012183B"/>
    <w:rsid w:val="00121854"/>
    <w:rsid w:val="00121B54"/>
    <w:rsid w:val="00122FE5"/>
    <w:rsid w:val="001367A0"/>
    <w:rsid w:val="0014137A"/>
    <w:rsid w:val="00141C5B"/>
    <w:rsid w:val="001442A6"/>
    <w:rsid w:val="00144645"/>
    <w:rsid w:val="00145671"/>
    <w:rsid w:val="00146689"/>
    <w:rsid w:val="00151D2B"/>
    <w:rsid w:val="00155A3F"/>
    <w:rsid w:val="001563DA"/>
    <w:rsid w:val="00156C34"/>
    <w:rsid w:val="00160A30"/>
    <w:rsid w:val="00163139"/>
    <w:rsid w:val="001676EC"/>
    <w:rsid w:val="001707EC"/>
    <w:rsid w:val="00171CE5"/>
    <w:rsid w:val="00174123"/>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624E"/>
    <w:rsid w:val="001F336A"/>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77C"/>
    <w:rsid w:val="002C384D"/>
    <w:rsid w:val="002D69E2"/>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677DD"/>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C6CFE"/>
    <w:rsid w:val="003D0206"/>
    <w:rsid w:val="003D249D"/>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15C1"/>
    <w:rsid w:val="00482EA1"/>
    <w:rsid w:val="00482F73"/>
    <w:rsid w:val="004846C9"/>
    <w:rsid w:val="004849AE"/>
    <w:rsid w:val="00486452"/>
    <w:rsid w:val="00486EE4"/>
    <w:rsid w:val="004870EE"/>
    <w:rsid w:val="00487B28"/>
    <w:rsid w:val="00493BFB"/>
    <w:rsid w:val="00496629"/>
    <w:rsid w:val="00496FD2"/>
    <w:rsid w:val="004A09F8"/>
    <w:rsid w:val="004A1556"/>
    <w:rsid w:val="004A2BD7"/>
    <w:rsid w:val="004A323F"/>
    <w:rsid w:val="004A4B69"/>
    <w:rsid w:val="004A6CC5"/>
    <w:rsid w:val="004B0A61"/>
    <w:rsid w:val="004B1AC3"/>
    <w:rsid w:val="004B1B02"/>
    <w:rsid w:val="004B1CE5"/>
    <w:rsid w:val="004B4F6A"/>
    <w:rsid w:val="004B5853"/>
    <w:rsid w:val="004C1F8F"/>
    <w:rsid w:val="004C689C"/>
    <w:rsid w:val="004D20AF"/>
    <w:rsid w:val="004D3056"/>
    <w:rsid w:val="004D3AE7"/>
    <w:rsid w:val="004E1B06"/>
    <w:rsid w:val="004F104D"/>
    <w:rsid w:val="004F31F6"/>
    <w:rsid w:val="00501228"/>
    <w:rsid w:val="00501F82"/>
    <w:rsid w:val="00510242"/>
    <w:rsid w:val="00513CB5"/>
    <w:rsid w:val="0051740A"/>
    <w:rsid w:val="005211DB"/>
    <w:rsid w:val="005264BB"/>
    <w:rsid w:val="00526EDC"/>
    <w:rsid w:val="00527888"/>
    <w:rsid w:val="00533446"/>
    <w:rsid w:val="00535C43"/>
    <w:rsid w:val="0054596A"/>
    <w:rsid w:val="00556F14"/>
    <w:rsid w:val="0056072C"/>
    <w:rsid w:val="005608C1"/>
    <w:rsid w:val="00562169"/>
    <w:rsid w:val="005648F1"/>
    <w:rsid w:val="005674D6"/>
    <w:rsid w:val="00571548"/>
    <w:rsid w:val="0057430E"/>
    <w:rsid w:val="0057432E"/>
    <w:rsid w:val="00583D38"/>
    <w:rsid w:val="0058507E"/>
    <w:rsid w:val="00585341"/>
    <w:rsid w:val="00590980"/>
    <w:rsid w:val="00591C28"/>
    <w:rsid w:val="00596086"/>
    <w:rsid w:val="005A2BE8"/>
    <w:rsid w:val="005A3242"/>
    <w:rsid w:val="005A4D94"/>
    <w:rsid w:val="005C040E"/>
    <w:rsid w:val="005C26C4"/>
    <w:rsid w:val="005C3D0D"/>
    <w:rsid w:val="005C3E75"/>
    <w:rsid w:val="005C533A"/>
    <w:rsid w:val="005E3BF5"/>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3F8F"/>
    <w:rsid w:val="0064640D"/>
    <w:rsid w:val="006477F0"/>
    <w:rsid w:val="006532D6"/>
    <w:rsid w:val="006571ED"/>
    <w:rsid w:val="00661F7A"/>
    <w:rsid w:val="006626CA"/>
    <w:rsid w:val="006762E0"/>
    <w:rsid w:val="0067736D"/>
    <w:rsid w:val="006803CD"/>
    <w:rsid w:val="0069066C"/>
    <w:rsid w:val="00690E94"/>
    <w:rsid w:val="006941B0"/>
    <w:rsid w:val="0069719B"/>
    <w:rsid w:val="006A21D8"/>
    <w:rsid w:val="006A5D9B"/>
    <w:rsid w:val="006D69C4"/>
    <w:rsid w:val="006E5C82"/>
    <w:rsid w:val="006E72F1"/>
    <w:rsid w:val="006F6BC2"/>
    <w:rsid w:val="00702E52"/>
    <w:rsid w:val="00714EBA"/>
    <w:rsid w:val="00722201"/>
    <w:rsid w:val="00723481"/>
    <w:rsid w:val="00724B5B"/>
    <w:rsid w:val="00725C10"/>
    <w:rsid w:val="00730DD0"/>
    <w:rsid w:val="0073208B"/>
    <w:rsid w:val="00733BEF"/>
    <w:rsid w:val="0074098A"/>
    <w:rsid w:val="007421AE"/>
    <w:rsid w:val="00742660"/>
    <w:rsid w:val="00742952"/>
    <w:rsid w:val="0074307A"/>
    <w:rsid w:val="00745BFF"/>
    <w:rsid w:val="007544C6"/>
    <w:rsid w:val="00760009"/>
    <w:rsid w:val="0076431E"/>
    <w:rsid w:val="00771BDB"/>
    <w:rsid w:val="007725AC"/>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7F616B"/>
    <w:rsid w:val="0080289A"/>
    <w:rsid w:val="0081542B"/>
    <w:rsid w:val="00820E4A"/>
    <w:rsid w:val="00822000"/>
    <w:rsid w:val="00824E66"/>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39DF"/>
    <w:rsid w:val="00895CD7"/>
    <w:rsid w:val="008A2193"/>
    <w:rsid w:val="008A5F96"/>
    <w:rsid w:val="008A6A9C"/>
    <w:rsid w:val="008B107C"/>
    <w:rsid w:val="008B10C8"/>
    <w:rsid w:val="008B278F"/>
    <w:rsid w:val="008B34C6"/>
    <w:rsid w:val="008C04FD"/>
    <w:rsid w:val="008C14C7"/>
    <w:rsid w:val="008C28F3"/>
    <w:rsid w:val="008C3043"/>
    <w:rsid w:val="008C7931"/>
    <w:rsid w:val="008C7F76"/>
    <w:rsid w:val="008D06DD"/>
    <w:rsid w:val="008D3E30"/>
    <w:rsid w:val="008E0493"/>
    <w:rsid w:val="008E260A"/>
    <w:rsid w:val="008F01DC"/>
    <w:rsid w:val="008F041B"/>
    <w:rsid w:val="008F2960"/>
    <w:rsid w:val="008F430B"/>
    <w:rsid w:val="00900F86"/>
    <w:rsid w:val="0093003B"/>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6A03"/>
    <w:rsid w:val="009A761A"/>
    <w:rsid w:val="009B083D"/>
    <w:rsid w:val="009B3D56"/>
    <w:rsid w:val="009C51B5"/>
    <w:rsid w:val="009D5E0D"/>
    <w:rsid w:val="009E0B15"/>
    <w:rsid w:val="009E41E7"/>
    <w:rsid w:val="009E4F57"/>
    <w:rsid w:val="009F0580"/>
    <w:rsid w:val="009F35BF"/>
    <w:rsid w:val="009F38F6"/>
    <w:rsid w:val="00A06D8D"/>
    <w:rsid w:val="00A11D4A"/>
    <w:rsid w:val="00A14268"/>
    <w:rsid w:val="00A16700"/>
    <w:rsid w:val="00A23BEF"/>
    <w:rsid w:val="00A24831"/>
    <w:rsid w:val="00A27B78"/>
    <w:rsid w:val="00A3403F"/>
    <w:rsid w:val="00A341E9"/>
    <w:rsid w:val="00A40170"/>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6E68"/>
    <w:rsid w:val="00AB0932"/>
    <w:rsid w:val="00AB1542"/>
    <w:rsid w:val="00AB623E"/>
    <w:rsid w:val="00AC0CCF"/>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3D44"/>
    <w:rsid w:val="00C64B49"/>
    <w:rsid w:val="00C72900"/>
    <w:rsid w:val="00C73A59"/>
    <w:rsid w:val="00C74976"/>
    <w:rsid w:val="00C75928"/>
    <w:rsid w:val="00C80AC5"/>
    <w:rsid w:val="00C81922"/>
    <w:rsid w:val="00C85696"/>
    <w:rsid w:val="00C90928"/>
    <w:rsid w:val="00C92BF8"/>
    <w:rsid w:val="00C9430E"/>
    <w:rsid w:val="00CA04AC"/>
    <w:rsid w:val="00CA27A5"/>
    <w:rsid w:val="00CA57CB"/>
    <w:rsid w:val="00CB0A29"/>
    <w:rsid w:val="00CB25D5"/>
    <w:rsid w:val="00CB3027"/>
    <w:rsid w:val="00CB33A4"/>
    <w:rsid w:val="00CC07E9"/>
    <w:rsid w:val="00CC196E"/>
    <w:rsid w:val="00CC21DF"/>
    <w:rsid w:val="00CC3446"/>
    <w:rsid w:val="00CC6DF8"/>
    <w:rsid w:val="00CC7ADE"/>
    <w:rsid w:val="00CD5BF8"/>
    <w:rsid w:val="00CD73DE"/>
    <w:rsid w:val="00CE10D3"/>
    <w:rsid w:val="00CE380A"/>
    <w:rsid w:val="00CE6BEE"/>
    <w:rsid w:val="00CF0D64"/>
    <w:rsid w:val="00CF4451"/>
    <w:rsid w:val="00CF5985"/>
    <w:rsid w:val="00CF5C20"/>
    <w:rsid w:val="00CF685D"/>
    <w:rsid w:val="00D0253A"/>
    <w:rsid w:val="00D04B31"/>
    <w:rsid w:val="00D0597A"/>
    <w:rsid w:val="00D1664C"/>
    <w:rsid w:val="00D21859"/>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9251F"/>
    <w:rsid w:val="00DA1946"/>
    <w:rsid w:val="00DA211E"/>
    <w:rsid w:val="00DA4909"/>
    <w:rsid w:val="00DA5275"/>
    <w:rsid w:val="00DA67EE"/>
    <w:rsid w:val="00DB26CA"/>
    <w:rsid w:val="00DB58D4"/>
    <w:rsid w:val="00DB68B6"/>
    <w:rsid w:val="00DC0D7E"/>
    <w:rsid w:val="00DC0DD9"/>
    <w:rsid w:val="00DC7E7A"/>
    <w:rsid w:val="00DD1486"/>
    <w:rsid w:val="00DD760C"/>
    <w:rsid w:val="00DE2268"/>
    <w:rsid w:val="00DF0CF6"/>
    <w:rsid w:val="00DF20B4"/>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37F"/>
    <w:rsid w:val="00E55446"/>
    <w:rsid w:val="00E60B8D"/>
    <w:rsid w:val="00E616B5"/>
    <w:rsid w:val="00E65C9F"/>
    <w:rsid w:val="00E76AB2"/>
    <w:rsid w:val="00E80D3E"/>
    <w:rsid w:val="00E86085"/>
    <w:rsid w:val="00E87676"/>
    <w:rsid w:val="00E92956"/>
    <w:rsid w:val="00E954B4"/>
    <w:rsid w:val="00E9553F"/>
    <w:rsid w:val="00E95F3B"/>
    <w:rsid w:val="00EA1243"/>
    <w:rsid w:val="00EA1FB5"/>
    <w:rsid w:val="00EA31F1"/>
    <w:rsid w:val="00EA6E5D"/>
    <w:rsid w:val="00EA6E8E"/>
    <w:rsid w:val="00EB036E"/>
    <w:rsid w:val="00EB0EA0"/>
    <w:rsid w:val="00EB4303"/>
    <w:rsid w:val="00EC15FB"/>
    <w:rsid w:val="00EC190D"/>
    <w:rsid w:val="00EC1BD9"/>
    <w:rsid w:val="00EC29D7"/>
    <w:rsid w:val="00ED67B5"/>
    <w:rsid w:val="00EE4594"/>
    <w:rsid w:val="00EF32DE"/>
    <w:rsid w:val="00F02008"/>
    <w:rsid w:val="00F11638"/>
    <w:rsid w:val="00F11683"/>
    <w:rsid w:val="00F1216A"/>
    <w:rsid w:val="00F2208F"/>
    <w:rsid w:val="00F30FB1"/>
    <w:rsid w:val="00F31DE6"/>
    <w:rsid w:val="00F31F10"/>
    <w:rsid w:val="00F33CAB"/>
    <w:rsid w:val="00F43298"/>
    <w:rsid w:val="00F45CCF"/>
    <w:rsid w:val="00F55C3F"/>
    <w:rsid w:val="00F63713"/>
    <w:rsid w:val="00F66A88"/>
    <w:rsid w:val="00F7004E"/>
    <w:rsid w:val="00F70BB4"/>
    <w:rsid w:val="00F84553"/>
    <w:rsid w:val="00F94EDF"/>
    <w:rsid w:val="00FA3EE6"/>
    <w:rsid w:val="00FA54FC"/>
    <w:rsid w:val="00FA6DD5"/>
    <w:rsid w:val="00FA7EFA"/>
    <w:rsid w:val="00FB0D2C"/>
    <w:rsid w:val="00FB1F69"/>
    <w:rsid w:val="00FD0D03"/>
    <w:rsid w:val="00FD3F9E"/>
    <w:rsid w:val="00FD5DF8"/>
    <w:rsid w:val="00FE118B"/>
    <w:rsid w:val="00FE3BDE"/>
    <w:rsid w:val="00FE3BED"/>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pamatkovykatalog.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matkovykatalog.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2690</Words>
  <Characters>15873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Projsová Ivana</cp:lastModifiedBy>
  <cp:revision>2</cp:revision>
  <dcterms:created xsi:type="dcterms:W3CDTF">2023-06-06T10:28:00Z</dcterms:created>
  <dcterms:modified xsi:type="dcterms:W3CDTF">2023-06-06T10:28:00Z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